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C18866" w14:textId="77777777" w:rsidR="00E94506" w:rsidRDefault="00E94506">
      <w:pPr>
        <w:rPr>
          <w:rFonts w:ascii="Arial" w:hAnsi="Arial" w:cs="Arial"/>
          <w:sz w:val="24"/>
          <w:szCs w:val="24"/>
        </w:rPr>
      </w:pPr>
    </w:p>
    <w:p w14:paraId="0A9A8ECB" w14:textId="77777777" w:rsidR="00CA70F4" w:rsidRDefault="00CA70F4">
      <w:pPr>
        <w:rPr>
          <w:rFonts w:ascii="Arial" w:hAnsi="Arial" w:cs="Arial"/>
          <w:sz w:val="24"/>
          <w:szCs w:val="24"/>
        </w:rPr>
      </w:pPr>
    </w:p>
    <w:p w14:paraId="6664BE23" w14:textId="4152BE1A" w:rsidR="00AA0839" w:rsidRPr="00CA70F4" w:rsidRDefault="00B6622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</w:t>
      </w:r>
      <w:r w:rsidR="00711AE7">
        <w:rPr>
          <w:rFonts w:ascii="Arial" w:hAnsi="Arial" w:cs="Arial"/>
          <w:sz w:val="24"/>
          <w:szCs w:val="24"/>
        </w:rPr>
        <w:t xml:space="preserve"> </w:t>
      </w:r>
      <w:r w:rsidR="00AA0839" w:rsidRPr="00CA70F4">
        <w:rPr>
          <w:rFonts w:ascii="Arial" w:hAnsi="Arial" w:cs="Arial"/>
          <w:sz w:val="28"/>
          <w:szCs w:val="28"/>
        </w:rPr>
        <w:t>Santiago,</w:t>
      </w:r>
    </w:p>
    <w:p w14:paraId="41DF2DFD" w14:textId="77777777" w:rsidR="00AA0839" w:rsidRDefault="00AA0839">
      <w:pPr>
        <w:rPr>
          <w:rFonts w:ascii="Arial" w:hAnsi="Arial" w:cs="Arial"/>
          <w:sz w:val="24"/>
          <w:szCs w:val="24"/>
        </w:rPr>
      </w:pPr>
    </w:p>
    <w:p w14:paraId="29F4249E" w14:textId="63562393" w:rsidR="00AA0839" w:rsidRPr="00CB202F" w:rsidRDefault="001A7B8B" w:rsidP="00CB202F">
      <w:pPr>
        <w:spacing w:after="0" w:line="240" w:lineRule="atLeast"/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COMUNICADO</w:t>
      </w:r>
    </w:p>
    <w:p w14:paraId="162D95D8" w14:textId="77777777" w:rsidR="00AA0839" w:rsidRDefault="00AA0839" w:rsidP="00D27F44">
      <w:pPr>
        <w:spacing w:after="0" w:line="240" w:lineRule="atLeast"/>
        <w:rPr>
          <w:rFonts w:ascii="Arial" w:hAnsi="Arial" w:cs="Arial"/>
          <w:sz w:val="24"/>
          <w:szCs w:val="24"/>
        </w:rPr>
      </w:pPr>
    </w:p>
    <w:p w14:paraId="6DDA4E24" w14:textId="77777777" w:rsidR="00AA0839" w:rsidRDefault="00AA0839" w:rsidP="00D27F44">
      <w:pPr>
        <w:spacing w:after="0" w:line="240" w:lineRule="atLeast"/>
        <w:rPr>
          <w:rFonts w:ascii="Arial" w:hAnsi="Arial" w:cs="Arial"/>
          <w:sz w:val="24"/>
          <w:szCs w:val="24"/>
        </w:rPr>
      </w:pPr>
    </w:p>
    <w:p w14:paraId="13885C28" w14:textId="612AD447" w:rsidR="003C342E" w:rsidRDefault="00CA70F4" w:rsidP="005F1862">
      <w:pPr>
        <w:spacing w:after="0" w:line="240" w:lineRule="atLeas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Federación Nacional de</w:t>
      </w:r>
      <w:r w:rsidR="001A7B8B">
        <w:rPr>
          <w:rFonts w:ascii="Arial" w:hAnsi="Arial" w:cs="Arial"/>
          <w:sz w:val="28"/>
          <w:szCs w:val="28"/>
        </w:rPr>
        <w:t xml:space="preserve"> Sindicatos de Cementerios, les recuerda </w:t>
      </w:r>
      <w:r>
        <w:rPr>
          <w:rFonts w:ascii="Arial" w:hAnsi="Arial" w:cs="Arial"/>
          <w:sz w:val="28"/>
          <w:szCs w:val="28"/>
        </w:rPr>
        <w:t xml:space="preserve"> a </w:t>
      </w:r>
      <w:r w:rsidR="001A7B8B">
        <w:rPr>
          <w:rFonts w:ascii="Arial" w:hAnsi="Arial" w:cs="Arial"/>
          <w:sz w:val="28"/>
          <w:szCs w:val="28"/>
        </w:rPr>
        <w:t>todos los</w:t>
      </w:r>
      <w:r w:rsidR="005F1862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>direct</w:t>
      </w:r>
      <w:r w:rsidR="004650B2">
        <w:rPr>
          <w:rFonts w:ascii="Arial" w:hAnsi="Arial" w:cs="Arial"/>
          <w:sz w:val="28"/>
          <w:szCs w:val="28"/>
        </w:rPr>
        <w:t>ores</w:t>
      </w:r>
      <w:r>
        <w:rPr>
          <w:rFonts w:ascii="Arial" w:hAnsi="Arial" w:cs="Arial"/>
          <w:sz w:val="28"/>
          <w:szCs w:val="28"/>
        </w:rPr>
        <w:t xml:space="preserve"> </w:t>
      </w:r>
      <w:r w:rsidR="001A7B8B">
        <w:rPr>
          <w:rFonts w:ascii="Arial" w:hAnsi="Arial" w:cs="Arial"/>
          <w:sz w:val="28"/>
          <w:szCs w:val="28"/>
        </w:rPr>
        <w:t>de las organizaciones afiliadas, que según lo que menciona</w:t>
      </w:r>
      <w:r w:rsidR="003C342E">
        <w:rPr>
          <w:rFonts w:ascii="Arial" w:hAnsi="Arial" w:cs="Arial"/>
          <w:sz w:val="28"/>
          <w:szCs w:val="28"/>
        </w:rPr>
        <w:t>n</w:t>
      </w:r>
      <w:r w:rsidR="001A7B8B">
        <w:rPr>
          <w:rFonts w:ascii="Arial" w:hAnsi="Arial" w:cs="Arial"/>
          <w:sz w:val="28"/>
          <w:szCs w:val="28"/>
        </w:rPr>
        <w:t xml:space="preserve"> los estatutos de la federación que se encuentran </w:t>
      </w:r>
      <w:r w:rsidR="003C342E">
        <w:rPr>
          <w:rFonts w:ascii="Arial" w:hAnsi="Arial" w:cs="Arial"/>
          <w:sz w:val="28"/>
          <w:szCs w:val="28"/>
        </w:rPr>
        <w:t xml:space="preserve">plenamente </w:t>
      </w:r>
      <w:r w:rsidR="001A7B8B">
        <w:rPr>
          <w:rFonts w:ascii="Arial" w:hAnsi="Arial" w:cs="Arial"/>
          <w:sz w:val="28"/>
          <w:szCs w:val="28"/>
        </w:rPr>
        <w:t xml:space="preserve">vigentes. Título IX DE LAS SANCIONES Articulo </w:t>
      </w:r>
      <w:r w:rsidR="003C342E">
        <w:rPr>
          <w:rFonts w:ascii="Arial" w:hAnsi="Arial" w:cs="Arial"/>
          <w:sz w:val="28"/>
          <w:szCs w:val="28"/>
        </w:rPr>
        <w:t>42: la asamblea podrá sancionar a los directores de las organizaciones afiliadas que resulten culpables de las siguientes faltas u omisiones.</w:t>
      </w:r>
    </w:p>
    <w:p w14:paraId="6AF4B0A3" w14:textId="5324C073" w:rsidR="00D27F44" w:rsidRDefault="003C342E" w:rsidP="005F1862">
      <w:pPr>
        <w:spacing w:after="0" w:line="240" w:lineRule="atLeas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Letra </w:t>
      </w:r>
    </w:p>
    <w:p w14:paraId="1BA84850" w14:textId="05254ECC" w:rsidR="001A7B8B" w:rsidRDefault="003C342E" w:rsidP="003C342E">
      <w:pPr>
        <w:pStyle w:val="Prrafodelista"/>
        <w:numPr>
          <w:ilvl w:val="0"/>
          <w:numId w:val="1"/>
        </w:numPr>
        <w:spacing w:after="0" w:line="240" w:lineRule="atLeast"/>
        <w:jc w:val="both"/>
        <w:rPr>
          <w:rFonts w:ascii="Arial" w:hAnsi="Arial" w:cs="Arial"/>
          <w:sz w:val="28"/>
          <w:szCs w:val="28"/>
        </w:rPr>
      </w:pPr>
      <w:r w:rsidRPr="003C342E">
        <w:rPr>
          <w:rFonts w:ascii="Arial" w:hAnsi="Arial" w:cs="Arial"/>
          <w:sz w:val="28"/>
          <w:szCs w:val="28"/>
        </w:rPr>
        <w:t>no concurrir, sin causa justificada, a las sesiones que se convoquen, la inasistencia a tres sesiones consecutivas, especialmente aquellas en que se reforma el estatuto, las citadas para elegir total o parcial al directorio o votar censura.</w:t>
      </w:r>
    </w:p>
    <w:p w14:paraId="6ADBDC3D" w14:textId="77777777" w:rsidR="00340742" w:rsidRDefault="00340742" w:rsidP="00340742">
      <w:pPr>
        <w:pStyle w:val="Prrafodelista"/>
        <w:spacing w:after="0" w:line="240" w:lineRule="atLeast"/>
        <w:jc w:val="both"/>
        <w:rPr>
          <w:rFonts w:ascii="Arial" w:hAnsi="Arial" w:cs="Arial"/>
          <w:sz w:val="28"/>
          <w:szCs w:val="28"/>
        </w:rPr>
      </w:pPr>
    </w:p>
    <w:p w14:paraId="2985886D" w14:textId="6F632656" w:rsidR="00340742" w:rsidRPr="00340742" w:rsidRDefault="00340742" w:rsidP="00340742">
      <w:pPr>
        <w:spacing w:after="0" w:line="240" w:lineRule="atLeast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Con el fin de evitar esta situación se les reitera mantener el compromiso con la </w:t>
      </w:r>
      <w:r w:rsidR="00511B80">
        <w:rPr>
          <w:rFonts w:ascii="Arial" w:hAnsi="Arial" w:cs="Arial"/>
          <w:sz w:val="28"/>
          <w:szCs w:val="28"/>
        </w:rPr>
        <w:t>federación</w:t>
      </w:r>
      <w:r>
        <w:rPr>
          <w:rFonts w:ascii="Arial" w:hAnsi="Arial" w:cs="Arial"/>
          <w:sz w:val="28"/>
          <w:szCs w:val="28"/>
        </w:rPr>
        <w:t xml:space="preserve"> y </w:t>
      </w:r>
      <w:r w:rsidR="00511B80">
        <w:rPr>
          <w:rFonts w:ascii="Arial" w:hAnsi="Arial" w:cs="Arial"/>
          <w:sz w:val="28"/>
          <w:szCs w:val="28"/>
        </w:rPr>
        <w:t>con todos nuestros compañeros y compañeras asistiendo a la mayor parte de las sesiones solicitadas.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48295D44" w14:textId="77777777" w:rsidR="00DE63BF" w:rsidRDefault="00DE63BF" w:rsidP="005F1862">
      <w:pPr>
        <w:spacing w:after="0" w:line="240" w:lineRule="atLeast"/>
        <w:jc w:val="both"/>
        <w:rPr>
          <w:rFonts w:ascii="Arial" w:hAnsi="Arial" w:cs="Arial"/>
          <w:sz w:val="28"/>
          <w:szCs w:val="28"/>
        </w:rPr>
      </w:pPr>
    </w:p>
    <w:p w14:paraId="75EBE3E0" w14:textId="0458E3E1" w:rsidR="00711AE7" w:rsidRDefault="00711AE7" w:rsidP="005F1862">
      <w:pPr>
        <w:spacing w:after="0" w:line="240" w:lineRule="atLeast"/>
        <w:jc w:val="both"/>
        <w:rPr>
          <w:rFonts w:ascii="Arial" w:hAnsi="Arial" w:cs="Arial"/>
          <w:sz w:val="28"/>
          <w:szCs w:val="28"/>
        </w:rPr>
      </w:pPr>
    </w:p>
    <w:p w14:paraId="7591F0F9" w14:textId="77777777" w:rsidR="00711AE7" w:rsidRDefault="00711AE7" w:rsidP="005F1862">
      <w:pPr>
        <w:spacing w:after="0" w:line="240" w:lineRule="atLeast"/>
        <w:jc w:val="both"/>
        <w:rPr>
          <w:rFonts w:ascii="Arial" w:hAnsi="Arial" w:cs="Arial"/>
          <w:sz w:val="28"/>
          <w:szCs w:val="28"/>
        </w:rPr>
      </w:pPr>
    </w:p>
    <w:p w14:paraId="60E1240D" w14:textId="1117021A" w:rsidR="000C13CF" w:rsidRDefault="00CA70F4" w:rsidP="00511B80">
      <w:pPr>
        <w:spacing w:after="0" w:line="240" w:lineRule="atLeas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Atentamente a Uds.</w:t>
      </w:r>
    </w:p>
    <w:p w14:paraId="3830FC96" w14:textId="77777777" w:rsidR="000C13CF" w:rsidRDefault="000C13CF" w:rsidP="00D27F44">
      <w:pPr>
        <w:spacing w:after="0" w:line="240" w:lineRule="atLeast"/>
        <w:rPr>
          <w:rFonts w:ascii="Arial" w:hAnsi="Arial" w:cs="Arial"/>
          <w:sz w:val="28"/>
          <w:szCs w:val="28"/>
        </w:rPr>
      </w:pPr>
    </w:p>
    <w:p w14:paraId="4A56D59E" w14:textId="77777777" w:rsidR="000C13CF" w:rsidRDefault="000C13CF" w:rsidP="00D27F44">
      <w:pPr>
        <w:spacing w:after="0" w:line="240" w:lineRule="atLeast"/>
        <w:rPr>
          <w:rFonts w:ascii="Arial" w:hAnsi="Arial" w:cs="Arial"/>
          <w:sz w:val="28"/>
          <w:szCs w:val="28"/>
        </w:rPr>
      </w:pPr>
    </w:p>
    <w:p w14:paraId="33903844" w14:textId="77777777" w:rsidR="00CA70F4" w:rsidRDefault="00CA70F4" w:rsidP="00D27F44">
      <w:pPr>
        <w:spacing w:after="0" w:line="240" w:lineRule="atLeast"/>
        <w:rPr>
          <w:rFonts w:ascii="Arial" w:hAnsi="Arial" w:cs="Arial"/>
          <w:sz w:val="28"/>
          <w:szCs w:val="28"/>
        </w:rPr>
      </w:pPr>
    </w:p>
    <w:p w14:paraId="3ECB67B6" w14:textId="77777777" w:rsidR="00D36035" w:rsidRDefault="00CA70F4" w:rsidP="00D27F44">
      <w:pPr>
        <w:spacing w:after="0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 La Directiva.</w:t>
      </w:r>
    </w:p>
    <w:sectPr w:rsidR="00D36035" w:rsidSect="00E9450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8673D4" w14:textId="77777777" w:rsidR="00CC4C74" w:rsidRDefault="00CC4C74" w:rsidP="00AA0839">
      <w:pPr>
        <w:spacing w:after="0" w:line="240" w:lineRule="auto"/>
      </w:pPr>
      <w:r>
        <w:separator/>
      </w:r>
    </w:p>
  </w:endnote>
  <w:endnote w:type="continuationSeparator" w:id="0">
    <w:p w14:paraId="0D1E7B7E" w14:textId="77777777" w:rsidR="00CC4C74" w:rsidRDefault="00CC4C74" w:rsidP="00AA0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140C65" w14:textId="77777777" w:rsidR="00CC4C74" w:rsidRDefault="00CC4C74" w:rsidP="00AA0839">
      <w:pPr>
        <w:spacing w:after="0" w:line="240" w:lineRule="auto"/>
      </w:pPr>
      <w:r>
        <w:separator/>
      </w:r>
    </w:p>
  </w:footnote>
  <w:footnote w:type="continuationSeparator" w:id="0">
    <w:p w14:paraId="729E557F" w14:textId="77777777" w:rsidR="00CC4C74" w:rsidRDefault="00CC4C74" w:rsidP="00AA0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671759" w14:textId="77777777" w:rsidR="0073052C" w:rsidRDefault="00AA0839" w:rsidP="0073052C">
    <w:pPr>
      <w:pStyle w:val="Encabezado"/>
      <w:jc w:val="center"/>
      <w:rPr>
        <w:b/>
        <w:sz w:val="28"/>
        <w:szCs w:val="28"/>
      </w:rPr>
    </w:pPr>
    <w:r>
      <w:rPr>
        <w:noProof/>
      </w:rPr>
      <w:drawing>
        <wp:inline distT="0" distB="0" distL="0" distR="0" wp14:anchorId="2765763C" wp14:editId="7A75AA65">
          <wp:extent cx="1371600" cy="1371600"/>
          <wp:effectExtent l="0" t="0" r="0" b="0"/>
          <wp:docPr id="3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Federació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2032" cy="1372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F7A446" w14:textId="77777777" w:rsidR="00AA0839" w:rsidRPr="00AA0839" w:rsidRDefault="0073052C" w:rsidP="0073052C">
    <w:pPr>
      <w:pStyle w:val="Encabezado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FEDERACION </w:t>
    </w:r>
    <w:r w:rsidR="00AA0839" w:rsidRPr="00AA0839">
      <w:rPr>
        <w:b/>
        <w:sz w:val="28"/>
        <w:szCs w:val="28"/>
      </w:rPr>
      <w:t>NACIONAL DE SINDICATOS DE CEMENTERIOS Y SERVICIOS AFINES DE  CHILE – FENASICEM CHILE. R.S.U. 13.01.4627</w:t>
    </w:r>
  </w:p>
  <w:p w14:paraId="6365DD55" w14:textId="77777777" w:rsidR="00AA0839" w:rsidRDefault="00AA0839" w:rsidP="0073052C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E40B59"/>
    <w:multiLevelType w:val="hybridMultilevel"/>
    <w:tmpl w:val="7EC605A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8925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839"/>
    <w:rsid w:val="00015120"/>
    <w:rsid w:val="000C13CF"/>
    <w:rsid w:val="000E2A5B"/>
    <w:rsid w:val="000E410C"/>
    <w:rsid w:val="00196976"/>
    <w:rsid w:val="001A3983"/>
    <w:rsid w:val="001A7B8B"/>
    <w:rsid w:val="002213EF"/>
    <w:rsid w:val="002D6A6B"/>
    <w:rsid w:val="00340742"/>
    <w:rsid w:val="003476EB"/>
    <w:rsid w:val="003B24AD"/>
    <w:rsid w:val="003C342E"/>
    <w:rsid w:val="003E15FC"/>
    <w:rsid w:val="004650B2"/>
    <w:rsid w:val="00511B80"/>
    <w:rsid w:val="005F1862"/>
    <w:rsid w:val="005F4279"/>
    <w:rsid w:val="005F645C"/>
    <w:rsid w:val="00710C3E"/>
    <w:rsid w:val="00711AE7"/>
    <w:rsid w:val="007233DD"/>
    <w:rsid w:val="0073052C"/>
    <w:rsid w:val="007641B1"/>
    <w:rsid w:val="007F7F9A"/>
    <w:rsid w:val="00814DAC"/>
    <w:rsid w:val="008B7617"/>
    <w:rsid w:val="0096481E"/>
    <w:rsid w:val="009A1209"/>
    <w:rsid w:val="00A0074B"/>
    <w:rsid w:val="00A9499E"/>
    <w:rsid w:val="00AA0839"/>
    <w:rsid w:val="00AA230C"/>
    <w:rsid w:val="00B47371"/>
    <w:rsid w:val="00B66228"/>
    <w:rsid w:val="00B90B9D"/>
    <w:rsid w:val="00BA63C1"/>
    <w:rsid w:val="00BF0BE1"/>
    <w:rsid w:val="00C0073B"/>
    <w:rsid w:val="00C263C1"/>
    <w:rsid w:val="00C67754"/>
    <w:rsid w:val="00CA70F4"/>
    <w:rsid w:val="00CB202F"/>
    <w:rsid w:val="00CC4C74"/>
    <w:rsid w:val="00D27F44"/>
    <w:rsid w:val="00D36035"/>
    <w:rsid w:val="00D97C35"/>
    <w:rsid w:val="00DE63BF"/>
    <w:rsid w:val="00E75E18"/>
    <w:rsid w:val="00E94506"/>
    <w:rsid w:val="00ED407A"/>
    <w:rsid w:val="00F16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47540"/>
  <w15:docId w15:val="{6FF5B52B-E621-410E-BF65-6155363F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083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A08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0839"/>
  </w:style>
  <w:style w:type="paragraph" w:styleId="Piedepgina">
    <w:name w:val="footer"/>
    <w:basedOn w:val="Normal"/>
    <w:link w:val="PiedepginaCar"/>
    <w:uiPriority w:val="99"/>
    <w:unhideWhenUsed/>
    <w:rsid w:val="00AA08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0839"/>
  </w:style>
  <w:style w:type="paragraph" w:styleId="Prrafodelista">
    <w:name w:val="List Paragraph"/>
    <w:basedOn w:val="Normal"/>
    <w:uiPriority w:val="34"/>
    <w:qFormat/>
    <w:rsid w:val="003C3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juan carinao</cp:lastModifiedBy>
  <cp:revision>10</cp:revision>
  <cp:lastPrinted>2023-05-21T19:41:00Z</cp:lastPrinted>
  <dcterms:created xsi:type="dcterms:W3CDTF">2019-06-17T15:01:00Z</dcterms:created>
  <dcterms:modified xsi:type="dcterms:W3CDTF">2026-09-14T03:47:00Z</dcterms:modified>
</cp:coreProperties>
</file>